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35" w:rsidRPr="003F62D5" w:rsidRDefault="003F62D5" w:rsidP="003F62D5">
      <w:pPr>
        <w:spacing w:after="200" w:line="276" w:lineRule="auto"/>
        <w:jc w:val="center"/>
        <w:rPr>
          <w:rFonts w:asciiTheme="minorHAnsi" w:eastAsiaTheme="minorHAnsi" w:hAnsiTheme="minorHAnsi" w:cs="Arial"/>
          <w:color w:val="00B0F0"/>
          <w:kern w:val="0"/>
          <w:sz w:val="36"/>
          <w:szCs w:val="36"/>
        </w:rPr>
      </w:pPr>
      <w:r w:rsidRPr="003F62D5">
        <w:rPr>
          <w:rFonts w:asciiTheme="minorHAnsi" w:eastAsiaTheme="minorHAnsi" w:hAnsiTheme="minorHAnsi" w:cs="Arial"/>
          <w:color w:val="00B0F0"/>
          <w:kern w:val="0"/>
          <w:sz w:val="36"/>
          <w:szCs w:val="36"/>
        </w:rPr>
        <w:t xml:space="preserve">Continuing Education </w:t>
      </w:r>
      <w:r w:rsidR="00AE74B5">
        <w:rPr>
          <w:rFonts w:asciiTheme="minorHAnsi" w:eastAsiaTheme="minorHAnsi" w:hAnsiTheme="minorHAnsi" w:cs="Arial"/>
          <w:color w:val="00B0F0"/>
          <w:kern w:val="0"/>
          <w:sz w:val="36"/>
          <w:szCs w:val="36"/>
        </w:rPr>
        <w:t xml:space="preserve">Courses </w:t>
      </w:r>
      <w:r w:rsidRPr="003F62D5">
        <w:rPr>
          <w:rFonts w:asciiTheme="minorHAnsi" w:eastAsiaTheme="minorHAnsi" w:hAnsiTheme="minorHAnsi" w:cs="Arial"/>
          <w:color w:val="00B0F0"/>
          <w:kern w:val="0"/>
          <w:sz w:val="36"/>
          <w:szCs w:val="36"/>
        </w:rPr>
        <w:t xml:space="preserve">at Now I See </w:t>
      </w:r>
      <w:proofErr w:type="gramStart"/>
      <w:r w:rsidRPr="003F62D5">
        <w:rPr>
          <w:rFonts w:asciiTheme="minorHAnsi" w:eastAsiaTheme="minorHAnsi" w:hAnsiTheme="minorHAnsi" w:cs="Arial"/>
          <w:color w:val="00B0F0"/>
          <w:kern w:val="0"/>
          <w:sz w:val="36"/>
          <w:szCs w:val="36"/>
        </w:rPr>
        <w:t>A</w:t>
      </w:r>
      <w:proofErr w:type="gramEnd"/>
      <w:r w:rsidRPr="003F62D5">
        <w:rPr>
          <w:rFonts w:asciiTheme="minorHAnsi" w:eastAsiaTheme="minorHAnsi" w:hAnsiTheme="minorHAnsi" w:cs="Arial"/>
          <w:color w:val="00B0F0"/>
          <w:kern w:val="0"/>
          <w:sz w:val="36"/>
          <w:szCs w:val="36"/>
        </w:rPr>
        <w:t xml:space="preserve"> Person Institute (NISAPI)</w:t>
      </w:r>
    </w:p>
    <w:p w:rsidR="005B38CC" w:rsidRDefault="003F62D5" w:rsidP="003F62D5">
      <w:pPr>
        <w:spacing w:after="200" w:line="276" w:lineRule="auto"/>
        <w:jc w:val="center"/>
        <w:rPr>
          <w:rFonts w:asciiTheme="minorHAnsi" w:eastAsiaTheme="minorHAnsi" w:hAnsiTheme="minorHAnsi" w:cs="Arial"/>
          <w:color w:val="000000"/>
          <w:kern w:val="0"/>
          <w:sz w:val="24"/>
          <w:szCs w:val="24"/>
        </w:rPr>
      </w:pPr>
      <w:r>
        <w:rPr>
          <w:rFonts w:asciiTheme="minorHAnsi" w:eastAsiaTheme="minorHAnsi" w:hAnsiTheme="minorHAnsi" w:cs="Arial"/>
          <w:color w:val="000000"/>
          <w:kern w:val="0"/>
          <w:sz w:val="24"/>
          <w:szCs w:val="24"/>
        </w:rPr>
        <w:t>CA</w:t>
      </w:r>
      <w:r w:rsidRPr="003F62D5">
        <w:rPr>
          <w:rFonts w:asciiTheme="minorHAnsi" w:eastAsiaTheme="minorHAnsi" w:hAnsiTheme="minorHAnsi" w:cs="Arial"/>
          <w:color w:val="000000"/>
          <w:kern w:val="0"/>
          <w:sz w:val="24"/>
          <w:szCs w:val="24"/>
        </w:rPr>
        <w:t>MFT APPROVED PROVIDER 135076</w:t>
      </w:r>
    </w:p>
    <w:p w:rsidR="003F62D5" w:rsidRDefault="00B65B57" w:rsidP="003F62D5">
      <w:pPr>
        <w:spacing w:after="200" w:line="276" w:lineRule="auto"/>
        <w:jc w:val="center"/>
        <w:rPr>
          <w:rFonts w:asciiTheme="minorHAnsi" w:eastAsiaTheme="minorHAnsi" w:hAnsiTheme="minorHAnsi" w:cs="Arial"/>
          <w:color w:val="000000"/>
          <w:kern w:val="0"/>
          <w:sz w:val="24"/>
          <w:szCs w:val="24"/>
        </w:rPr>
      </w:pPr>
      <w:r>
        <w:rPr>
          <w:rFonts w:asciiTheme="minorHAnsi" w:eastAsiaTheme="minorHAnsi" w:hAnsiTheme="minorHAnsi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009650" cy="100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PAStamp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2" cy="100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2D5" w:rsidRPr="00BF1FAE" w:rsidRDefault="003F62D5" w:rsidP="003F62D5">
      <w:pPr>
        <w:spacing w:after="200" w:line="276" w:lineRule="auto"/>
        <w:jc w:val="both"/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</w:pPr>
      <w:r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Now I See </w:t>
      </w:r>
      <w:proofErr w:type="gramStart"/>
      <w:r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>A</w:t>
      </w:r>
      <w:proofErr w:type="gramEnd"/>
      <w:r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 Person Institute (NISAPI) is offering coursework in Collaborative Practices including Community Engagement: A Collaborative Recovery Model (CEACRM). CEACRM combines Collaborative Language System Approach (CLS) with Recovery Theoretical Practices. Dr. Susan Swim was instrumental both in </w:t>
      </w:r>
      <w:r w:rsidR="00AE74B5"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the development of </w:t>
      </w:r>
      <w:r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CLS and </w:t>
      </w:r>
      <w:r w:rsidR="00AE74B5"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CEARCM. CEACRM is </w:t>
      </w:r>
      <w:r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an evidence based model used for clients not successful in </w:t>
      </w:r>
      <w:r w:rsidR="00AE74B5"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>traditional therapy</w:t>
      </w:r>
      <w:r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 or psychiatric services. </w:t>
      </w:r>
      <w:r w:rsidR="00FE3079"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>All faculty</w:t>
      </w:r>
      <w:r w:rsidR="00FC132C"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 of </w:t>
      </w:r>
      <w:r w:rsidR="00FE3079"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>NISAPI have completed certificate programs</w:t>
      </w:r>
      <w:r w:rsidR="00FC132C"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>.</w:t>
      </w:r>
    </w:p>
    <w:p w:rsidR="003E47F8" w:rsidRPr="00BF1FAE" w:rsidRDefault="00AE74B5" w:rsidP="003F62D5">
      <w:pPr>
        <w:spacing w:after="200" w:line="276" w:lineRule="auto"/>
        <w:jc w:val="both"/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</w:pPr>
      <w:r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>Our programs run year round and we will be offering Law and Ethics Workshops and an Introduction</w:t>
      </w:r>
      <w:r w:rsidR="00755FA7"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 and Refresher Course</w:t>
      </w:r>
      <w:r w:rsidR="00FC132C"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 to </w:t>
      </w:r>
      <w:r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>CEACRM</w:t>
      </w:r>
      <w:r w:rsidR="00FC132C"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>-CLS</w:t>
      </w:r>
      <w:r w:rsidR="007B1260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 that’s starts</w:t>
      </w:r>
      <w:r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 in April</w:t>
      </w:r>
      <w:r w:rsidR="003E47F8"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 2017</w:t>
      </w:r>
      <w:r w:rsidR="007B1260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 and continues every month</w:t>
      </w:r>
      <w:r w:rsidR="003E47F8"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. </w:t>
      </w:r>
    </w:p>
    <w:p w:rsidR="00AE74B5" w:rsidRPr="00BF1FAE" w:rsidRDefault="003E47F8" w:rsidP="003F62D5">
      <w:pPr>
        <w:spacing w:after="200" w:line="276" w:lineRule="auto"/>
        <w:jc w:val="both"/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</w:pPr>
      <w:r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>NISAPI offers an International Certificate Program in Collaborative Practices. NISAPI</w:t>
      </w:r>
      <w:r w:rsidR="00AE74B5"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 offers a certificat</w:t>
      </w:r>
      <w:r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>e program in CEACRM. All workshops</w:t>
      </w:r>
      <w:r w:rsidR="00AE74B5"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 will offer Continuing Education approved by CAMFT. </w:t>
      </w:r>
      <w:r w:rsidR="00FC132C"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 </w:t>
      </w:r>
      <w:r w:rsidR="00AE74B5"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>One can enroll in one class or</w:t>
      </w:r>
      <w:r w:rsidR="00E32485"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 take a series</w:t>
      </w:r>
      <w:r w:rsidR="00FC132C"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 for a certificate completion</w:t>
      </w:r>
      <w:r w:rsidR="00E32485"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. Please </w:t>
      </w:r>
      <w:r w:rsidR="00FC132C"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>email for more information</w:t>
      </w:r>
      <w:r w:rsidR="00E32485"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>.</w:t>
      </w:r>
    </w:p>
    <w:p w:rsidR="00FE3079" w:rsidRPr="00BF1FAE" w:rsidRDefault="00B65B57" w:rsidP="003F62D5">
      <w:pPr>
        <w:spacing w:after="200" w:line="276" w:lineRule="auto"/>
        <w:jc w:val="both"/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</w:pPr>
      <w:r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 xml:space="preserve">Friday, </w:t>
      </w:r>
      <w:r w:rsidR="009C358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>June 23</w:t>
      </w:r>
      <w:r w:rsidR="00FE3079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 xml:space="preserve">, 2017 </w:t>
      </w:r>
      <w:r w:rsidR="00FC132C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 xml:space="preserve">Introduction to </w:t>
      </w:r>
      <w:r w:rsidR="007B1260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 xml:space="preserve">RECOVERY THOERIES: </w:t>
      </w:r>
      <w:r w:rsidR="00FC132C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>CEA</w:t>
      </w:r>
      <w:r w:rsidR="00905323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>CRM &amp;</w:t>
      </w:r>
      <w:r w:rsidR="00D814D5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 xml:space="preserve"> CLS:  4 hours CEU 12:30</w:t>
      </w:r>
      <w:r w:rsidR="00905323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 xml:space="preserve">PM-5PM and for beginners to CEACRM-CLS or a refresher course </w:t>
      </w:r>
      <w:r w:rsidR="00905323" w:rsidRPr="00BF1FAE">
        <w:rPr>
          <w:rFonts w:asciiTheme="minorHAnsi" w:eastAsiaTheme="minorHAnsi" w:hAnsiTheme="minorHAnsi" w:cs="Arial"/>
          <w:b/>
          <w:strike/>
          <w:color w:val="000000"/>
          <w:kern w:val="0"/>
          <w:sz w:val="22"/>
          <w:szCs w:val="24"/>
        </w:rPr>
        <w:t>$</w:t>
      </w:r>
      <w:r w:rsidR="00FC132C" w:rsidRPr="00BF1FAE">
        <w:rPr>
          <w:rFonts w:asciiTheme="minorHAnsi" w:eastAsiaTheme="minorHAnsi" w:hAnsiTheme="minorHAnsi" w:cs="Arial"/>
          <w:b/>
          <w:strike/>
          <w:color w:val="000000"/>
          <w:kern w:val="0"/>
          <w:sz w:val="22"/>
          <w:szCs w:val="24"/>
        </w:rPr>
        <w:t xml:space="preserve"> </w:t>
      </w:r>
      <w:r w:rsidRPr="00BF1FAE">
        <w:rPr>
          <w:rFonts w:asciiTheme="minorHAnsi" w:eastAsiaTheme="minorHAnsi" w:hAnsiTheme="minorHAnsi" w:cs="Arial"/>
          <w:b/>
          <w:strike/>
          <w:color w:val="000000"/>
          <w:kern w:val="0"/>
          <w:sz w:val="22"/>
          <w:szCs w:val="24"/>
        </w:rPr>
        <w:t>150.00</w:t>
      </w:r>
      <w:r w:rsidR="00C734D2" w:rsidRPr="00BF1FAE">
        <w:rPr>
          <w:rFonts w:asciiTheme="minorHAnsi" w:eastAsiaTheme="minorHAnsi" w:hAnsiTheme="minorHAnsi" w:cs="Arial"/>
          <w:b/>
          <w:strike/>
          <w:color w:val="000000"/>
          <w:kern w:val="0"/>
          <w:sz w:val="22"/>
          <w:szCs w:val="24"/>
        </w:rPr>
        <w:t>*</w:t>
      </w:r>
      <w:r w:rsidR="00C734D2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 xml:space="preserve"> $</w:t>
      </w:r>
      <w:r w:rsidR="00FC132C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>130.00</w:t>
      </w:r>
    </w:p>
    <w:p w:rsidR="00FC132C" w:rsidRPr="00BF1FAE" w:rsidRDefault="005733EA" w:rsidP="003F62D5">
      <w:pPr>
        <w:spacing w:after="200" w:line="276" w:lineRule="auto"/>
        <w:jc w:val="both"/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</w:pPr>
      <w:r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>Saturday</w:t>
      </w:r>
      <w:r w:rsidR="00B65B57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 xml:space="preserve">, </w:t>
      </w:r>
      <w:r w:rsidR="009C358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>June 24</w:t>
      </w:r>
      <w:r w:rsidR="00FC132C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>, 2017 Law and Ethics Part I</w:t>
      </w:r>
      <w:r w:rsidR="001918D6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>: 3</w:t>
      </w:r>
      <w:r w:rsidR="00FC132C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 xml:space="preserve"> hours CEU 1PM-5PM </w:t>
      </w:r>
      <w:r w:rsidR="00B65B57" w:rsidRPr="00BF1FAE">
        <w:rPr>
          <w:rFonts w:asciiTheme="minorHAnsi" w:eastAsiaTheme="minorHAnsi" w:hAnsiTheme="minorHAnsi" w:cs="Arial"/>
          <w:b/>
          <w:strike/>
          <w:color w:val="000000"/>
          <w:kern w:val="0"/>
          <w:sz w:val="22"/>
          <w:szCs w:val="24"/>
        </w:rPr>
        <w:t>$150.00</w:t>
      </w:r>
      <w:r w:rsidR="00BF1FAE" w:rsidRPr="00BF1FAE">
        <w:rPr>
          <w:rFonts w:asciiTheme="minorHAnsi" w:eastAsiaTheme="minorHAnsi" w:hAnsiTheme="minorHAnsi" w:cs="Arial"/>
          <w:b/>
          <w:strike/>
          <w:color w:val="000000"/>
          <w:kern w:val="0"/>
          <w:sz w:val="22"/>
          <w:szCs w:val="24"/>
        </w:rPr>
        <w:t>*</w:t>
      </w:r>
      <w:r w:rsidR="00B65B57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 xml:space="preserve"> </w:t>
      </w:r>
      <w:r w:rsidR="00FC132C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>$130.00</w:t>
      </w:r>
    </w:p>
    <w:p w:rsidR="00FC132C" w:rsidRPr="00BF1FAE" w:rsidRDefault="009A4CE3" w:rsidP="00FC132C">
      <w:pPr>
        <w:spacing w:after="200" w:line="276" w:lineRule="auto"/>
        <w:jc w:val="both"/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</w:pPr>
      <w:r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>Sunday</w:t>
      </w:r>
      <w:r w:rsidR="00B65B57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>,</w:t>
      </w:r>
      <w:r w:rsidR="009C358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 xml:space="preserve"> June 25</w:t>
      </w:r>
      <w:r w:rsidR="00FC132C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>, 2017 Law and Ethics Part II</w:t>
      </w:r>
      <w:r w:rsidR="001918D6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>: 3</w:t>
      </w:r>
      <w:r w:rsidR="00FC132C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 xml:space="preserve"> hours CEU 1PM-5PM </w:t>
      </w:r>
      <w:r w:rsidR="00B65B57" w:rsidRPr="00BF1FAE">
        <w:rPr>
          <w:rFonts w:asciiTheme="minorHAnsi" w:eastAsiaTheme="minorHAnsi" w:hAnsiTheme="minorHAnsi" w:cs="Arial"/>
          <w:b/>
          <w:strike/>
          <w:color w:val="000000"/>
          <w:kern w:val="0"/>
          <w:sz w:val="22"/>
          <w:szCs w:val="24"/>
        </w:rPr>
        <w:t>$150.00</w:t>
      </w:r>
      <w:r w:rsidR="00BF1FAE" w:rsidRPr="00BF1FAE">
        <w:rPr>
          <w:rFonts w:asciiTheme="minorHAnsi" w:eastAsiaTheme="minorHAnsi" w:hAnsiTheme="minorHAnsi" w:cs="Arial"/>
          <w:b/>
          <w:strike/>
          <w:color w:val="000000"/>
          <w:kern w:val="0"/>
          <w:sz w:val="22"/>
          <w:szCs w:val="24"/>
        </w:rPr>
        <w:t>*</w:t>
      </w:r>
      <w:r w:rsidR="00B65B57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 xml:space="preserve"> </w:t>
      </w:r>
      <w:r w:rsidR="00FC132C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>$130.00</w:t>
      </w:r>
    </w:p>
    <w:p w:rsidR="00BF1FAE" w:rsidRPr="00BF1FAE" w:rsidRDefault="00B65B57" w:rsidP="001959A0">
      <w:pPr>
        <w:spacing w:after="200" w:line="276" w:lineRule="auto"/>
        <w:jc w:val="both"/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</w:pPr>
      <w:r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 xml:space="preserve">Saturday, </w:t>
      </w:r>
      <w:r w:rsidR="00AE2C08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>June</w:t>
      </w:r>
      <w:bookmarkStart w:id="0" w:name="_GoBack"/>
      <w:bookmarkEnd w:id="0"/>
      <w:r w:rsidR="003E51A1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>,</w:t>
      </w:r>
      <w:r w:rsidR="009C358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 xml:space="preserve"> 29</w:t>
      </w:r>
      <w:r w:rsidR="003E51A1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 xml:space="preserve"> 2017 Helping families who have a family member wit</w:t>
      </w:r>
      <w:r w:rsidR="00D53431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>h chronic illness: 3 hours CEU 12:30 PM-4</w:t>
      </w:r>
      <w:r w:rsidR="003E51A1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 xml:space="preserve">PM </w:t>
      </w:r>
      <w:r w:rsidRPr="00BF1FAE">
        <w:rPr>
          <w:rFonts w:asciiTheme="minorHAnsi" w:eastAsiaTheme="minorHAnsi" w:hAnsiTheme="minorHAnsi" w:cs="Arial"/>
          <w:b/>
          <w:strike/>
          <w:color w:val="000000"/>
          <w:kern w:val="0"/>
          <w:sz w:val="22"/>
          <w:szCs w:val="24"/>
        </w:rPr>
        <w:t>$150.00</w:t>
      </w:r>
      <w:r w:rsidR="00BF1FAE" w:rsidRPr="00BF1FAE">
        <w:rPr>
          <w:rFonts w:asciiTheme="minorHAnsi" w:eastAsiaTheme="minorHAnsi" w:hAnsiTheme="minorHAnsi" w:cs="Arial"/>
          <w:b/>
          <w:strike/>
          <w:color w:val="000000"/>
          <w:kern w:val="0"/>
          <w:sz w:val="22"/>
          <w:szCs w:val="24"/>
        </w:rPr>
        <w:t>*</w:t>
      </w:r>
      <w:r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 xml:space="preserve"> </w:t>
      </w:r>
      <w:r w:rsidR="003E51A1" w:rsidRPr="00BF1FAE">
        <w:rPr>
          <w:rFonts w:asciiTheme="minorHAnsi" w:eastAsiaTheme="minorHAnsi" w:hAnsiTheme="minorHAnsi" w:cs="Arial"/>
          <w:b/>
          <w:color w:val="000000"/>
          <w:kern w:val="0"/>
          <w:sz w:val="22"/>
          <w:szCs w:val="24"/>
        </w:rPr>
        <w:t>$130</w:t>
      </w:r>
    </w:p>
    <w:p w:rsidR="00BF1FAE" w:rsidRDefault="00AE74B5" w:rsidP="001959A0">
      <w:pPr>
        <w:spacing w:after="200" w:line="276" w:lineRule="auto"/>
        <w:jc w:val="both"/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</w:pPr>
      <w:r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For more information visit </w:t>
      </w:r>
      <w:hyperlink r:id="rId8" w:history="1">
        <w:r w:rsidRPr="00BF1FAE">
          <w:rPr>
            <w:rStyle w:val="Hyperlink"/>
            <w:rFonts w:asciiTheme="minorHAnsi" w:eastAsiaTheme="minorHAnsi" w:hAnsiTheme="minorHAnsi" w:cs="Arial"/>
            <w:kern w:val="0"/>
            <w:sz w:val="22"/>
            <w:szCs w:val="24"/>
          </w:rPr>
          <w:t>www.nowiseeaperson.com</w:t>
        </w:r>
      </w:hyperlink>
      <w:r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 or </w:t>
      </w:r>
      <w:r w:rsidR="007B1260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email </w:t>
      </w:r>
      <w:hyperlink r:id="rId9" w:history="1">
        <w:r w:rsidR="007B1260" w:rsidRPr="004F09FB">
          <w:rPr>
            <w:rStyle w:val="Hyperlink"/>
            <w:rFonts w:asciiTheme="minorHAnsi" w:eastAsiaTheme="minorHAnsi" w:hAnsiTheme="minorHAnsi" w:cs="Arial"/>
            <w:kern w:val="0"/>
            <w:sz w:val="22"/>
            <w:szCs w:val="24"/>
          </w:rPr>
          <w:t>admin@nowiseeaperson.com</w:t>
        </w:r>
      </w:hyperlink>
      <w:r w:rsidR="007B1260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 or </w:t>
      </w:r>
      <w:hyperlink r:id="rId10" w:history="1">
        <w:r w:rsidR="007B1260" w:rsidRPr="004F09FB">
          <w:rPr>
            <w:rStyle w:val="Hyperlink"/>
            <w:rFonts w:asciiTheme="minorHAnsi" w:eastAsiaTheme="minorHAnsi" w:hAnsiTheme="minorHAnsi" w:cs="Arial"/>
            <w:kern w:val="0"/>
            <w:sz w:val="22"/>
            <w:szCs w:val="24"/>
          </w:rPr>
          <w:t>swimincinc@aol.com</w:t>
        </w:r>
      </w:hyperlink>
      <w:r w:rsidR="007B1260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 xml:space="preserve"> </w:t>
      </w:r>
      <w:r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>call Dr. Swim at 626-4</w:t>
      </w:r>
      <w:r w:rsidR="00BF1FAE" w:rsidRPr="00BF1FAE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>87-9305</w:t>
      </w:r>
      <w:r w:rsidR="007B1260">
        <w:rPr>
          <w:rFonts w:asciiTheme="minorHAnsi" w:eastAsiaTheme="minorHAnsi" w:hAnsiTheme="minorHAnsi" w:cs="Arial"/>
          <w:color w:val="000000"/>
          <w:kern w:val="0"/>
          <w:sz w:val="22"/>
          <w:szCs w:val="24"/>
        </w:rPr>
        <w:t>/David 310-993-9144</w:t>
      </w:r>
    </w:p>
    <w:p w:rsidR="00BF1FAE" w:rsidRPr="00BF1FAE" w:rsidRDefault="00BF1FAE" w:rsidP="00BF1FAE">
      <w:pPr>
        <w:spacing w:after="200" w:line="276" w:lineRule="auto"/>
        <w:jc w:val="right"/>
        <w:rPr>
          <w:rFonts w:asciiTheme="minorHAnsi" w:eastAsiaTheme="minorHAnsi" w:hAnsiTheme="minorHAnsi" w:cs="Arial"/>
          <w:i/>
          <w:color w:val="000000"/>
          <w:kern w:val="0"/>
          <w:sz w:val="22"/>
          <w:szCs w:val="24"/>
        </w:rPr>
      </w:pPr>
      <w:r w:rsidRPr="00BF1FAE">
        <w:rPr>
          <w:rFonts w:asciiTheme="minorHAnsi" w:eastAsiaTheme="minorHAnsi" w:hAnsiTheme="minorHAnsi" w:cs="Arial"/>
          <w:i/>
          <w:color w:val="000000"/>
          <w:kern w:val="0"/>
          <w:sz w:val="22"/>
          <w:szCs w:val="24"/>
        </w:rPr>
        <w:t xml:space="preserve">*Discounted </w:t>
      </w:r>
      <w:r w:rsidR="006942E7">
        <w:rPr>
          <w:rFonts w:asciiTheme="minorHAnsi" w:eastAsiaTheme="minorHAnsi" w:hAnsiTheme="minorHAnsi" w:cs="Arial"/>
          <w:i/>
          <w:color w:val="000000"/>
          <w:kern w:val="0"/>
          <w:sz w:val="22"/>
          <w:szCs w:val="24"/>
        </w:rPr>
        <w:t xml:space="preserve">Spring Series </w:t>
      </w:r>
    </w:p>
    <w:sectPr w:rsidR="00BF1FAE" w:rsidRPr="00BF1FAE" w:rsidSect="00DF219A">
      <w:headerReference w:type="default" r:id="rId11"/>
      <w:footerReference w:type="default" r:id="rId12"/>
      <w:pgSz w:w="12240" w:h="15840" w:code="1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0D" w:rsidRDefault="00ED350D" w:rsidP="00167717">
      <w:r>
        <w:separator/>
      </w:r>
    </w:p>
  </w:endnote>
  <w:endnote w:type="continuationSeparator" w:id="0">
    <w:p w:rsidR="00ED350D" w:rsidRDefault="00ED350D" w:rsidP="0016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717" w:rsidRPr="00083D56" w:rsidRDefault="00B76AF0" w:rsidP="00083D56">
    <w:pPr>
      <w:pStyle w:val="Footer"/>
      <w:tabs>
        <w:tab w:val="clear" w:pos="4680"/>
        <w:tab w:val="clear" w:pos="9360"/>
        <w:tab w:val="center" w:pos="5040"/>
        <w:tab w:val="right" w:pos="10800"/>
      </w:tabs>
      <w:jc w:val="center"/>
    </w:pPr>
    <w:r>
      <w:rPr>
        <w:noProof/>
      </w:rPr>
      <w:drawing>
        <wp:inline distT="0" distB="0" distL="0" distR="0" wp14:anchorId="5B7FC237" wp14:editId="4F4A9ACF">
          <wp:extent cx="3579962" cy="64903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RE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3207" cy="649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0D" w:rsidRDefault="00ED350D" w:rsidP="00167717">
      <w:r>
        <w:separator/>
      </w:r>
    </w:p>
  </w:footnote>
  <w:footnote w:type="continuationSeparator" w:id="0">
    <w:p w:rsidR="00ED350D" w:rsidRDefault="00ED350D" w:rsidP="00167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717" w:rsidRDefault="00EF5B2F" w:rsidP="00167717">
    <w:pPr>
      <w:pStyle w:val="Header"/>
      <w:jc w:val="center"/>
    </w:pPr>
    <w:r>
      <w:rPr>
        <w:noProof/>
      </w:rPr>
      <w:drawing>
        <wp:inline distT="0" distB="0" distL="0" distR="0" wp14:anchorId="41DF6022" wp14:editId="3177C9A6">
          <wp:extent cx="2362200" cy="1503113"/>
          <wp:effectExtent l="0" t="0" r="0" b="1905"/>
          <wp:docPr id="7" name="Picture 7" descr="C:\Documents and Settings\Jenn\My Documents\Graduate School\Now I See a Person\Logos\NISAPI logo - DRAF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Jenn\My Documents\Graduate School\Now I See a Person\Logos\NISAPI logo - DRAFT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354" cy="150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7717" w:rsidRDefault="001677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8E"/>
    <w:rsid w:val="00083D56"/>
    <w:rsid w:val="000D2C79"/>
    <w:rsid w:val="00167717"/>
    <w:rsid w:val="001709C3"/>
    <w:rsid w:val="001918D6"/>
    <w:rsid w:val="001959A0"/>
    <w:rsid w:val="001979A3"/>
    <w:rsid w:val="001D727B"/>
    <w:rsid w:val="00200852"/>
    <w:rsid w:val="00230644"/>
    <w:rsid w:val="002323E4"/>
    <w:rsid w:val="00266C47"/>
    <w:rsid w:val="002B11EB"/>
    <w:rsid w:val="003009DE"/>
    <w:rsid w:val="003770DC"/>
    <w:rsid w:val="003E47F8"/>
    <w:rsid w:val="003E51A1"/>
    <w:rsid w:val="003F6017"/>
    <w:rsid w:val="003F62D5"/>
    <w:rsid w:val="0040166A"/>
    <w:rsid w:val="00406405"/>
    <w:rsid w:val="00412AA6"/>
    <w:rsid w:val="00457460"/>
    <w:rsid w:val="00483A8E"/>
    <w:rsid w:val="00497C2B"/>
    <w:rsid w:val="004D48CD"/>
    <w:rsid w:val="00517F2C"/>
    <w:rsid w:val="005319A7"/>
    <w:rsid w:val="005733EA"/>
    <w:rsid w:val="00583FEB"/>
    <w:rsid w:val="005B38CC"/>
    <w:rsid w:val="005C6718"/>
    <w:rsid w:val="005C6EF3"/>
    <w:rsid w:val="00687761"/>
    <w:rsid w:val="006942E7"/>
    <w:rsid w:val="00750975"/>
    <w:rsid w:val="00755FA7"/>
    <w:rsid w:val="0076587C"/>
    <w:rsid w:val="007B1260"/>
    <w:rsid w:val="007B6CC9"/>
    <w:rsid w:val="00803C81"/>
    <w:rsid w:val="008D7B1A"/>
    <w:rsid w:val="008D7E24"/>
    <w:rsid w:val="00905323"/>
    <w:rsid w:val="00960FB6"/>
    <w:rsid w:val="009A34DA"/>
    <w:rsid w:val="009A4CE3"/>
    <w:rsid w:val="009B31CF"/>
    <w:rsid w:val="009C358E"/>
    <w:rsid w:val="009E647E"/>
    <w:rsid w:val="00A509A5"/>
    <w:rsid w:val="00A526E3"/>
    <w:rsid w:val="00A76CC5"/>
    <w:rsid w:val="00AA7058"/>
    <w:rsid w:val="00AB0DD9"/>
    <w:rsid w:val="00AE2C08"/>
    <w:rsid w:val="00AE74B5"/>
    <w:rsid w:val="00B06973"/>
    <w:rsid w:val="00B33DFC"/>
    <w:rsid w:val="00B65B57"/>
    <w:rsid w:val="00B76AF0"/>
    <w:rsid w:val="00B81777"/>
    <w:rsid w:val="00B876FE"/>
    <w:rsid w:val="00BE6B75"/>
    <w:rsid w:val="00BF1FAE"/>
    <w:rsid w:val="00BF392B"/>
    <w:rsid w:val="00C24E3D"/>
    <w:rsid w:val="00C45045"/>
    <w:rsid w:val="00C503CC"/>
    <w:rsid w:val="00C6176C"/>
    <w:rsid w:val="00C734D2"/>
    <w:rsid w:val="00C80854"/>
    <w:rsid w:val="00CC6B06"/>
    <w:rsid w:val="00D1552C"/>
    <w:rsid w:val="00D53431"/>
    <w:rsid w:val="00D653C1"/>
    <w:rsid w:val="00D814D5"/>
    <w:rsid w:val="00DA50A7"/>
    <w:rsid w:val="00DC00D3"/>
    <w:rsid w:val="00DF219A"/>
    <w:rsid w:val="00E2730D"/>
    <w:rsid w:val="00E32485"/>
    <w:rsid w:val="00E46DA4"/>
    <w:rsid w:val="00ED350D"/>
    <w:rsid w:val="00EE1F0A"/>
    <w:rsid w:val="00EF5B2F"/>
    <w:rsid w:val="00FB32E8"/>
    <w:rsid w:val="00FC132C"/>
    <w:rsid w:val="00FD383F"/>
    <w:rsid w:val="00FE3035"/>
    <w:rsid w:val="00FE3079"/>
    <w:rsid w:val="00FE6779"/>
    <w:rsid w:val="00FE69C9"/>
    <w:rsid w:val="00F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7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77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67717"/>
    <w:rPr>
      <w:color w:val="212120"/>
      <w:kern w:val="28"/>
    </w:rPr>
  </w:style>
  <w:style w:type="paragraph" w:styleId="Footer">
    <w:name w:val="footer"/>
    <w:basedOn w:val="Normal"/>
    <w:link w:val="FooterChar"/>
    <w:uiPriority w:val="99"/>
    <w:rsid w:val="001677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7717"/>
    <w:rPr>
      <w:color w:val="212120"/>
      <w:kern w:val="28"/>
    </w:rPr>
  </w:style>
  <w:style w:type="paragraph" w:styleId="BalloonText">
    <w:name w:val="Balloon Text"/>
    <w:basedOn w:val="Normal"/>
    <w:link w:val="BalloonTextChar"/>
    <w:rsid w:val="00167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7717"/>
    <w:rPr>
      <w:rFonts w:ascii="Tahoma" w:hAnsi="Tahoma" w:cs="Tahoma"/>
      <w:color w:val="212120"/>
      <w:kern w:val="28"/>
      <w:sz w:val="16"/>
      <w:szCs w:val="16"/>
    </w:rPr>
  </w:style>
  <w:style w:type="character" w:styleId="Hyperlink">
    <w:name w:val="Hyperlink"/>
    <w:basedOn w:val="DefaultParagraphFont"/>
    <w:rsid w:val="00FE30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7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77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67717"/>
    <w:rPr>
      <w:color w:val="212120"/>
      <w:kern w:val="28"/>
    </w:rPr>
  </w:style>
  <w:style w:type="paragraph" w:styleId="Footer">
    <w:name w:val="footer"/>
    <w:basedOn w:val="Normal"/>
    <w:link w:val="FooterChar"/>
    <w:uiPriority w:val="99"/>
    <w:rsid w:val="001677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67717"/>
    <w:rPr>
      <w:color w:val="212120"/>
      <w:kern w:val="28"/>
    </w:rPr>
  </w:style>
  <w:style w:type="paragraph" w:styleId="BalloonText">
    <w:name w:val="Balloon Text"/>
    <w:basedOn w:val="Normal"/>
    <w:link w:val="BalloonTextChar"/>
    <w:rsid w:val="00167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7717"/>
    <w:rPr>
      <w:rFonts w:ascii="Tahoma" w:hAnsi="Tahoma" w:cs="Tahoma"/>
      <w:color w:val="212120"/>
      <w:kern w:val="28"/>
      <w:sz w:val="16"/>
      <w:szCs w:val="16"/>
    </w:rPr>
  </w:style>
  <w:style w:type="character" w:styleId="Hyperlink">
    <w:name w:val="Hyperlink"/>
    <w:basedOn w:val="DefaultParagraphFont"/>
    <w:rsid w:val="00FE3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iseeaperso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wimincinc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nowiseeaperson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\Application%20Data\Microsoft\Templates\Professional%20service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services letterhead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Herzel</cp:lastModifiedBy>
  <cp:revision>2</cp:revision>
  <cp:lastPrinted>2017-04-04T22:02:00Z</cp:lastPrinted>
  <dcterms:created xsi:type="dcterms:W3CDTF">2017-06-29T21:18:00Z</dcterms:created>
  <dcterms:modified xsi:type="dcterms:W3CDTF">2017-06-29T21:18:00Z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TC011832701033</vt:lpwstr>
  </property>
</Properties>
</file>